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C882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Virginia Board for People with Disabilities</w:t>
      </w:r>
    </w:p>
    <w:p w14:paraId="12F514D2" w14:textId="184B6330" w:rsidR="00641014" w:rsidRPr="00FF1AE2" w:rsidRDefault="00B30857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State Plan Retreat </w:t>
      </w:r>
      <w:r w:rsidR="000D7893">
        <w:rPr>
          <w:rFonts w:asciiTheme="minorHAnsi" w:hAnsiTheme="minorHAnsi" w:cstheme="minorHAnsi"/>
          <w:b/>
          <w:sz w:val="24"/>
          <w:szCs w:val="24"/>
        </w:rPr>
        <w:t>Meeting</w:t>
      </w:r>
      <w:r>
        <w:rPr>
          <w:rFonts w:asciiTheme="minorHAnsi" w:hAnsiTheme="minorHAnsi" w:cstheme="minorHAnsi"/>
          <w:b/>
          <w:sz w:val="24"/>
          <w:szCs w:val="24"/>
        </w:rPr>
        <w:t xml:space="preserve"> #</w:t>
      </w:r>
      <w:r w:rsidR="00AD2D7F">
        <w:rPr>
          <w:rFonts w:asciiTheme="minorHAnsi" w:hAnsiTheme="minorHAnsi" w:cstheme="minorHAnsi"/>
          <w:b/>
          <w:sz w:val="24"/>
          <w:szCs w:val="24"/>
        </w:rPr>
        <w:t>2</w:t>
      </w:r>
      <w:r w:rsidR="00641014" w:rsidRPr="00FF1AE2">
        <w:rPr>
          <w:rFonts w:asciiTheme="minorHAnsi" w:hAnsiTheme="minorHAnsi" w:cstheme="minorHAnsi"/>
          <w:b/>
          <w:sz w:val="24"/>
          <w:szCs w:val="24"/>
        </w:rPr>
        <w:br/>
      </w:r>
      <w:r w:rsidR="00AD2D7F">
        <w:rPr>
          <w:rFonts w:asciiTheme="minorHAnsi" w:hAnsiTheme="minorHAnsi" w:cstheme="minorHAnsi"/>
          <w:b/>
          <w:i/>
          <w:sz w:val="24"/>
          <w:szCs w:val="24"/>
        </w:rPr>
        <w:t>September 9</w:t>
      </w:r>
      <w:r w:rsidR="00C82ED0" w:rsidRPr="00FC292D">
        <w:rPr>
          <w:rFonts w:asciiTheme="minorHAnsi" w:hAnsiTheme="minorHAnsi" w:cstheme="minorHAnsi"/>
          <w:b/>
          <w:i/>
          <w:sz w:val="24"/>
          <w:szCs w:val="24"/>
        </w:rPr>
        <w:t>, 20</w:t>
      </w:r>
      <w:r w:rsidR="00533DD4">
        <w:rPr>
          <w:rFonts w:asciiTheme="minorHAnsi" w:hAnsiTheme="minorHAnsi" w:cstheme="minorHAnsi"/>
          <w:b/>
          <w:i/>
          <w:sz w:val="24"/>
          <w:szCs w:val="24"/>
        </w:rPr>
        <w:t>20</w:t>
      </w:r>
    </w:p>
    <w:p w14:paraId="5F2C7DDA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8E4EB90" w14:textId="3F46BF12" w:rsidR="00641014" w:rsidRPr="00FF1AE2" w:rsidRDefault="00112876" w:rsidP="00BD6F06">
      <w:pPr>
        <w:ind w:right="1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Board</w:t>
      </w:r>
      <w:r w:rsidR="00641014" w:rsidRPr="00FC292D" w:rsidDel="00C707BD">
        <w:rPr>
          <w:rFonts w:asciiTheme="minorHAnsi" w:hAnsiTheme="minorHAnsi" w:cstheme="minorHAnsi"/>
          <w:b/>
          <w:sz w:val="24"/>
          <w:szCs w:val="24"/>
        </w:rPr>
        <w:t xml:space="preserve"> Members Present</w:t>
      </w:r>
      <w:r w:rsidR="00BD6F06" w:rsidRPr="00FC292D">
        <w:rPr>
          <w:rFonts w:asciiTheme="minorHAnsi" w:hAnsiTheme="minorHAnsi" w:cstheme="minorHAnsi"/>
          <w:sz w:val="24"/>
          <w:szCs w:val="24"/>
        </w:rPr>
        <w:t>:</w:t>
      </w:r>
    </w:p>
    <w:p w14:paraId="45CB157E" w14:textId="6CDFD2E4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Matthew Shapiro, Vice Chair</w:t>
      </w:r>
    </w:p>
    <w:p w14:paraId="06B113AB" w14:textId="0CC34177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Alexandra Dixon</w:t>
      </w:r>
    </w:p>
    <w:p w14:paraId="3C57DFA0" w14:textId="40766C7F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Allison Coles Johnson</w:t>
      </w:r>
    </w:p>
    <w:p w14:paraId="1A2D2E03" w14:textId="370CFB66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Dennis Findley</w:t>
      </w:r>
    </w:p>
    <w:p w14:paraId="08153CC5" w14:textId="60C84E2D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Kate Olson</w:t>
      </w:r>
    </w:p>
    <w:p w14:paraId="44D70143" w14:textId="3BC6923E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Alexus Smith</w:t>
      </w:r>
    </w:p>
    <w:p w14:paraId="792D1B13" w14:textId="5D6DA5E5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Vasantha Rayman</w:t>
      </w:r>
    </w:p>
    <w:p w14:paraId="52821AD5" w14:textId="132AF3FD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Caroline Raker</w:t>
      </w:r>
    </w:p>
    <w:p w14:paraId="71DEFBC3" w14:textId="18972DE5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Madeline Nunnally</w:t>
      </w:r>
    </w:p>
    <w:p w14:paraId="7AC85F50" w14:textId="0BF17B5A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Maya Simmons</w:t>
      </w:r>
    </w:p>
    <w:p w14:paraId="4A15F2A7" w14:textId="637B0CCD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Deanna Parker</w:t>
      </w:r>
    </w:p>
    <w:p w14:paraId="02A6FC8D" w14:textId="158875E0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Philip Caldwell</w:t>
      </w:r>
    </w:p>
    <w:p w14:paraId="2F1EBD29" w14:textId="7E3A7D3B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Samantha Hollins</w:t>
      </w:r>
    </w:p>
    <w:p w14:paraId="24E34296" w14:textId="656D284C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Lindsay Pearse</w:t>
      </w:r>
    </w:p>
    <w:p w14:paraId="27AFCD65" w14:textId="33F75B9A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Theresa Simmonds</w:t>
      </w:r>
    </w:p>
    <w:p w14:paraId="3381F12C" w14:textId="0D86BABB" w:rsidR="00B30857" w:rsidRDefault="00B3085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Eric Raff</w:t>
      </w:r>
    </w:p>
    <w:p w14:paraId="04B64DA9" w14:textId="2E6B896B" w:rsidR="00D65BE6" w:rsidRDefault="00D65BE6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Frederique Vincent </w:t>
      </w:r>
    </w:p>
    <w:p w14:paraId="07FA1464" w14:textId="13EB892F" w:rsidR="00B30857" w:rsidRDefault="00AD2D7F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Jocelyn Kilgore</w:t>
      </w:r>
    </w:p>
    <w:p w14:paraId="4DFA85F2" w14:textId="1567B7B7" w:rsidR="00AD2D7F" w:rsidRDefault="00AD2D7F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Ann Bevan</w:t>
      </w:r>
    </w:p>
    <w:p w14:paraId="46FFACCB" w14:textId="78AE0A77" w:rsidR="00AD2D7F" w:rsidRDefault="00AD2D7F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Travis Webb</w:t>
      </w:r>
    </w:p>
    <w:p w14:paraId="2CB58FDE" w14:textId="1F28EB80" w:rsidR="00AD2D7F" w:rsidRDefault="00AD2D7F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Ray Hopkins</w:t>
      </w:r>
    </w:p>
    <w:p w14:paraId="7FDF56C7" w14:textId="5A9336F1" w:rsidR="000D7893" w:rsidRDefault="000D7893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Donna Lockwood</w:t>
      </w:r>
    </w:p>
    <w:p w14:paraId="5CAF8FFE" w14:textId="34647469" w:rsidR="000D7893" w:rsidRDefault="000D7893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Eric Mann</w:t>
      </w:r>
    </w:p>
    <w:p w14:paraId="0CD2B7F7" w14:textId="44A1D2AD" w:rsidR="000D7893" w:rsidRDefault="000D7893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Dawn Missory</w:t>
      </w:r>
    </w:p>
    <w:p w14:paraId="0F1C181C" w14:textId="2241BB9D" w:rsidR="000D7893" w:rsidRDefault="000D7893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Kevin Kozoil</w:t>
      </w:r>
    </w:p>
    <w:p w14:paraId="38A00283" w14:textId="77777777" w:rsidR="00AD2D7F" w:rsidRDefault="00AD2D7F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9DD2ED" w14:textId="45F0715D" w:rsidR="00B30857" w:rsidRDefault="00641014" w:rsidP="00103970">
      <w:pPr>
        <w:spacing w:line="300" w:lineRule="atLeast"/>
        <w:ind w:left="4320" w:hanging="4320"/>
        <w:rPr>
          <w:rFonts w:asciiTheme="minorHAnsi" w:hAnsiTheme="minorHAnsi" w:cstheme="minorHAnsi"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Guests:</w:t>
      </w:r>
      <w:r w:rsidR="009E54A8">
        <w:rPr>
          <w:rFonts w:asciiTheme="minorHAnsi" w:hAnsiTheme="minorHAnsi" w:cstheme="minorHAnsi"/>
          <w:b/>
          <w:sz w:val="24"/>
          <w:szCs w:val="24"/>
        </w:rPr>
        <w:tab/>
      </w:r>
      <w:r w:rsidR="00B30857">
        <w:rPr>
          <w:rFonts w:asciiTheme="minorHAnsi" w:hAnsiTheme="minorHAnsi" w:cstheme="minorHAnsi"/>
          <w:sz w:val="24"/>
          <w:szCs w:val="24"/>
        </w:rPr>
        <w:t xml:space="preserve">Sheryl Matney, Director of </w:t>
      </w:r>
      <w:r w:rsidR="00F17805">
        <w:rPr>
          <w:rFonts w:asciiTheme="minorHAnsi" w:hAnsiTheme="minorHAnsi" w:cstheme="minorHAnsi"/>
          <w:sz w:val="24"/>
          <w:szCs w:val="24"/>
        </w:rPr>
        <w:t>Federal Technical Assistance</w:t>
      </w:r>
    </w:p>
    <w:p w14:paraId="3439E3F6" w14:textId="77777777" w:rsidR="00103970" w:rsidRDefault="00103970" w:rsidP="00103970">
      <w:pPr>
        <w:spacing w:line="300" w:lineRule="atLeast"/>
        <w:ind w:left="4320" w:hanging="4320"/>
        <w:rPr>
          <w:rFonts w:asciiTheme="minorHAnsi" w:hAnsiTheme="minorHAnsi" w:cstheme="minorHAnsi"/>
          <w:sz w:val="24"/>
          <w:szCs w:val="24"/>
        </w:rPr>
      </w:pPr>
    </w:p>
    <w:p w14:paraId="3E368C88" w14:textId="3F533104" w:rsidR="00641014" w:rsidRPr="00FF1AE2" w:rsidRDefault="00641014" w:rsidP="00B30857">
      <w:pPr>
        <w:spacing w:line="300" w:lineRule="atLeast"/>
        <w:rPr>
          <w:rFonts w:asciiTheme="minorHAnsi" w:hAnsiTheme="minorHAnsi" w:cstheme="minorHAnsi"/>
          <w:b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VBPD Staff Present:</w:t>
      </w:r>
    </w:p>
    <w:p w14:paraId="4DD8BB55" w14:textId="0029EFF3" w:rsidR="000F67CB" w:rsidRDefault="000F67CB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Tara Bethea</w:t>
      </w:r>
    </w:p>
    <w:p w14:paraId="5B527221" w14:textId="77777777" w:rsidR="00641014" w:rsidRPr="00FF1AE2" w:rsidRDefault="00641014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Nia Harrison</w:t>
      </w:r>
    </w:p>
    <w:p w14:paraId="2F7A7C6E" w14:textId="37A878B2" w:rsidR="0062722A" w:rsidRDefault="0062722A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Linh Thi Nguyen</w:t>
      </w:r>
    </w:p>
    <w:p w14:paraId="34435C58" w14:textId="23B44CA5" w:rsidR="00641014" w:rsidRPr="00FF1AE2" w:rsidRDefault="00641014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Penni Sweetenburg-Lee</w:t>
      </w:r>
    </w:p>
    <w:p w14:paraId="56ED20CB" w14:textId="03A63A2F" w:rsidR="00D64363" w:rsidRDefault="00D64363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Megan Weems</w:t>
      </w:r>
    </w:p>
    <w:p w14:paraId="1B12CC5B" w14:textId="373A8264" w:rsidR="00533DD4" w:rsidRPr="00FF1AE2" w:rsidRDefault="00533DD4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Teri Morgan</w:t>
      </w:r>
      <w:r w:rsidR="00B30857">
        <w:rPr>
          <w:rFonts w:asciiTheme="minorHAnsi" w:hAnsiTheme="minorHAnsi" w:cstheme="minorHAnsi"/>
          <w:sz w:val="24"/>
          <w:szCs w:val="24"/>
        </w:rPr>
        <w:t>, Executive Director</w:t>
      </w:r>
    </w:p>
    <w:p w14:paraId="74928087" w14:textId="3BEB30D1" w:rsidR="00103970" w:rsidRPr="00AD2D7F" w:rsidRDefault="00641014" w:rsidP="00103970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Jason Withers</w:t>
      </w:r>
    </w:p>
    <w:p w14:paraId="1E3DB4F3" w14:textId="2BEB32C7" w:rsidR="00AD2D7F" w:rsidRPr="00AD2D7F" w:rsidRDefault="00AD2D7F" w:rsidP="00103970">
      <w:pPr>
        <w:ind w:left="4320" w:right="144"/>
        <w:rPr>
          <w:rFonts w:asciiTheme="minorHAnsi" w:hAnsiTheme="minorHAnsi" w:cstheme="minorHAnsi"/>
          <w:sz w:val="24"/>
          <w:szCs w:val="24"/>
        </w:rPr>
      </w:pPr>
      <w:r w:rsidRPr="00AD2D7F">
        <w:rPr>
          <w:rFonts w:asciiTheme="minorHAnsi" w:hAnsiTheme="minorHAnsi" w:cstheme="minorHAnsi"/>
          <w:sz w:val="24"/>
          <w:szCs w:val="24"/>
        </w:rPr>
        <w:t>Henry Street</w:t>
      </w:r>
    </w:p>
    <w:p w14:paraId="58522210" w14:textId="6CE3D26A" w:rsidR="00641014" w:rsidRPr="00FF1AE2" w:rsidRDefault="00641014" w:rsidP="00614323">
      <w:pPr>
        <w:ind w:right="144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lastRenderedPageBreak/>
        <w:t>CALL TO ORDER: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="00B30857">
        <w:rPr>
          <w:rFonts w:asciiTheme="minorHAnsi" w:hAnsiTheme="minorHAnsi" w:cstheme="minorHAnsi"/>
          <w:sz w:val="24"/>
          <w:szCs w:val="24"/>
        </w:rPr>
        <w:t>Nia Harrison</w:t>
      </w:r>
      <w:r w:rsidR="00F17805">
        <w:rPr>
          <w:rFonts w:asciiTheme="minorHAnsi" w:hAnsiTheme="minorHAnsi" w:cstheme="minorHAnsi"/>
          <w:sz w:val="24"/>
          <w:szCs w:val="24"/>
        </w:rPr>
        <w:t>, Director of Planning</w:t>
      </w:r>
      <w:r w:rsidR="00112876">
        <w:rPr>
          <w:rFonts w:asciiTheme="minorHAnsi" w:hAnsiTheme="minorHAnsi" w:cstheme="minorHAnsi"/>
          <w:sz w:val="24"/>
          <w:szCs w:val="24"/>
        </w:rPr>
        <w:t xml:space="preserve">, </w:t>
      </w:r>
      <w:r w:rsidR="00F17805">
        <w:rPr>
          <w:rFonts w:asciiTheme="minorHAnsi" w:hAnsiTheme="minorHAnsi" w:cstheme="minorHAnsi"/>
          <w:sz w:val="24"/>
          <w:szCs w:val="24"/>
        </w:rPr>
        <w:t xml:space="preserve">Research </w:t>
      </w:r>
      <w:r w:rsidR="00112876">
        <w:rPr>
          <w:rFonts w:asciiTheme="minorHAnsi" w:hAnsiTheme="minorHAnsi" w:cstheme="minorHAnsi"/>
          <w:sz w:val="24"/>
          <w:szCs w:val="24"/>
        </w:rPr>
        <w:t xml:space="preserve">and Evaluation, </w:t>
      </w:r>
      <w:r w:rsidRPr="00FF1AE2">
        <w:rPr>
          <w:rFonts w:asciiTheme="minorHAnsi" w:hAnsiTheme="minorHAnsi" w:cstheme="minorHAnsi"/>
          <w:sz w:val="24"/>
          <w:szCs w:val="24"/>
        </w:rPr>
        <w:t xml:space="preserve">called </w:t>
      </w:r>
      <w:r w:rsidR="00BD6F06" w:rsidRPr="00FF1AE2">
        <w:rPr>
          <w:rFonts w:asciiTheme="minorHAnsi" w:hAnsiTheme="minorHAnsi" w:cstheme="minorHAnsi"/>
          <w:sz w:val="24"/>
          <w:szCs w:val="24"/>
        </w:rPr>
        <w:t xml:space="preserve">the meeting to order </w:t>
      </w:r>
      <w:r w:rsidR="000D7893">
        <w:rPr>
          <w:rFonts w:asciiTheme="minorHAnsi" w:hAnsiTheme="minorHAnsi" w:cstheme="minorHAnsi"/>
          <w:sz w:val="24"/>
          <w:szCs w:val="24"/>
        </w:rPr>
        <w:t xml:space="preserve">at </w:t>
      </w:r>
      <w:r w:rsidR="00954B45">
        <w:rPr>
          <w:rFonts w:asciiTheme="minorHAnsi" w:hAnsiTheme="minorHAnsi" w:cstheme="minorHAnsi"/>
          <w:sz w:val="24"/>
          <w:szCs w:val="24"/>
        </w:rPr>
        <w:t>1</w:t>
      </w:r>
      <w:r w:rsidR="00AD2D7F">
        <w:rPr>
          <w:rFonts w:asciiTheme="minorHAnsi" w:hAnsiTheme="minorHAnsi" w:cstheme="minorHAnsi"/>
          <w:sz w:val="24"/>
          <w:szCs w:val="24"/>
        </w:rPr>
        <w:t>2</w:t>
      </w:r>
      <w:r w:rsidR="0043428E" w:rsidRPr="006F66DB">
        <w:rPr>
          <w:rFonts w:asciiTheme="minorHAnsi" w:hAnsiTheme="minorHAnsi" w:cstheme="minorHAnsi"/>
          <w:sz w:val="24"/>
          <w:szCs w:val="24"/>
        </w:rPr>
        <w:t>:</w:t>
      </w:r>
      <w:r w:rsidR="00B30857">
        <w:rPr>
          <w:rFonts w:asciiTheme="minorHAnsi" w:hAnsiTheme="minorHAnsi" w:cstheme="minorHAnsi"/>
          <w:sz w:val="24"/>
          <w:szCs w:val="24"/>
        </w:rPr>
        <w:t>00</w:t>
      </w:r>
      <w:r w:rsidR="00CD371D" w:rsidRPr="006F66DB">
        <w:rPr>
          <w:rFonts w:asciiTheme="minorHAnsi" w:hAnsiTheme="minorHAnsi" w:cstheme="minorHAnsi"/>
          <w:sz w:val="24"/>
          <w:szCs w:val="24"/>
        </w:rPr>
        <w:t xml:space="preserve"> </w:t>
      </w:r>
      <w:r w:rsidR="00B30857">
        <w:rPr>
          <w:rFonts w:asciiTheme="minorHAnsi" w:hAnsiTheme="minorHAnsi" w:cstheme="minorHAnsi"/>
          <w:sz w:val="24"/>
          <w:szCs w:val="24"/>
        </w:rPr>
        <w:t>p</w:t>
      </w:r>
      <w:r w:rsidR="00C82ED0" w:rsidRPr="006F66DB">
        <w:rPr>
          <w:rFonts w:asciiTheme="minorHAnsi" w:hAnsiTheme="minorHAnsi" w:cstheme="minorHAnsi"/>
          <w:sz w:val="24"/>
          <w:szCs w:val="24"/>
        </w:rPr>
        <w:t>.m</w:t>
      </w:r>
      <w:r w:rsidR="00D65BE6">
        <w:rPr>
          <w:rFonts w:asciiTheme="minorHAnsi" w:hAnsiTheme="minorHAnsi" w:cstheme="minorHAnsi"/>
          <w:sz w:val="24"/>
          <w:szCs w:val="24"/>
        </w:rPr>
        <w:t>. and reviewed the meeting agenda</w:t>
      </w:r>
      <w:r w:rsidR="00C82ED0" w:rsidRPr="006F66DB">
        <w:rPr>
          <w:rFonts w:asciiTheme="minorHAnsi" w:hAnsiTheme="minorHAnsi" w:cstheme="minorHAnsi"/>
          <w:sz w:val="24"/>
          <w:szCs w:val="24"/>
        </w:rPr>
        <w:t>.</w:t>
      </w:r>
    </w:p>
    <w:p w14:paraId="0A08FD84" w14:textId="77777777" w:rsidR="002058DF" w:rsidRDefault="002058DF" w:rsidP="00614323">
      <w:pPr>
        <w:rPr>
          <w:rFonts w:asciiTheme="minorHAnsi" w:hAnsiTheme="minorHAnsi" w:cstheme="minorHAnsi"/>
          <w:b/>
          <w:sz w:val="24"/>
          <w:szCs w:val="24"/>
        </w:rPr>
      </w:pPr>
    </w:p>
    <w:p w14:paraId="3431A37C" w14:textId="7DEED73F" w:rsidR="00F17805" w:rsidRDefault="00D65BE6" w:rsidP="00F17805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Ms. Nia</w:t>
      </w:r>
      <w:r w:rsidR="004263C5">
        <w:rPr>
          <w:rFonts w:ascii="Calibri" w:hAnsi="Calibri" w:cs="Garamond"/>
          <w:sz w:val="24"/>
          <w:szCs w:val="24"/>
        </w:rPr>
        <w:t xml:space="preserve"> </w:t>
      </w:r>
      <w:r w:rsidR="000D7893">
        <w:rPr>
          <w:rFonts w:ascii="Calibri" w:hAnsi="Calibri" w:cs="Garamond"/>
          <w:sz w:val="24"/>
          <w:szCs w:val="24"/>
        </w:rPr>
        <w:t>Harrison</w:t>
      </w:r>
      <w:r w:rsidR="004263C5">
        <w:rPr>
          <w:rFonts w:ascii="Calibri" w:hAnsi="Calibri" w:cs="Garamond"/>
          <w:sz w:val="24"/>
          <w:szCs w:val="24"/>
        </w:rPr>
        <w:t xml:space="preserve"> provided a</w:t>
      </w:r>
      <w:r w:rsidR="000D7893">
        <w:rPr>
          <w:rFonts w:ascii="Calibri" w:hAnsi="Calibri" w:cs="Garamond"/>
          <w:sz w:val="24"/>
          <w:szCs w:val="24"/>
        </w:rPr>
        <w:t xml:space="preserve"> recap and o</w:t>
      </w:r>
      <w:r w:rsidR="004263C5">
        <w:rPr>
          <w:rFonts w:ascii="Calibri" w:hAnsi="Calibri" w:cs="Garamond"/>
          <w:sz w:val="24"/>
          <w:szCs w:val="24"/>
        </w:rPr>
        <w:t>verview o</w:t>
      </w:r>
      <w:r>
        <w:rPr>
          <w:rFonts w:ascii="Calibri" w:hAnsi="Calibri" w:cs="Garamond"/>
          <w:sz w:val="24"/>
          <w:szCs w:val="24"/>
        </w:rPr>
        <w:t xml:space="preserve">f the </w:t>
      </w:r>
      <w:r w:rsidR="000D7893">
        <w:rPr>
          <w:rFonts w:ascii="Calibri" w:hAnsi="Calibri" w:cs="Garamond"/>
          <w:sz w:val="24"/>
          <w:szCs w:val="24"/>
        </w:rPr>
        <w:t xml:space="preserve">Board’s September 2, 2020 virtual retreat and </w:t>
      </w:r>
      <w:r w:rsidR="001D3073">
        <w:rPr>
          <w:rFonts w:ascii="Calibri" w:hAnsi="Calibri" w:cs="Garamond"/>
          <w:sz w:val="24"/>
          <w:szCs w:val="24"/>
        </w:rPr>
        <w:t xml:space="preserve">5-year State Plan </w:t>
      </w:r>
      <w:r w:rsidR="000D7893">
        <w:rPr>
          <w:rFonts w:ascii="Calibri" w:hAnsi="Calibri" w:cs="Garamond"/>
          <w:sz w:val="24"/>
          <w:szCs w:val="24"/>
        </w:rPr>
        <w:t>development, shared data and information including disability demographic and prevalence data, and reviewed the Board’s recent activities.</w:t>
      </w:r>
      <w:r w:rsidR="00AD2D7F">
        <w:rPr>
          <w:rFonts w:ascii="Calibri" w:hAnsi="Calibri" w:cs="Garamond"/>
          <w:sz w:val="24"/>
          <w:szCs w:val="24"/>
        </w:rPr>
        <w:t xml:space="preserve"> </w:t>
      </w:r>
    </w:p>
    <w:p w14:paraId="3A1FE0E2" w14:textId="74031192" w:rsidR="001D3073" w:rsidRDefault="001D3073" w:rsidP="00F17805">
      <w:pPr>
        <w:shd w:val="clear" w:color="auto" w:fill="FFFFFF"/>
        <w:rPr>
          <w:rFonts w:ascii="Calibri" w:hAnsi="Calibri" w:cs="Garamond"/>
          <w:sz w:val="24"/>
          <w:szCs w:val="24"/>
        </w:rPr>
      </w:pPr>
    </w:p>
    <w:p w14:paraId="34C5F537" w14:textId="6A263D81" w:rsidR="001D3073" w:rsidRDefault="001D3073" w:rsidP="00F17805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Board members and staff </w:t>
      </w:r>
      <w:r w:rsidR="000D7893">
        <w:rPr>
          <w:rFonts w:ascii="Calibri" w:hAnsi="Calibri" w:cs="Garamond"/>
          <w:sz w:val="24"/>
          <w:szCs w:val="24"/>
        </w:rPr>
        <w:t>participated in a data walk exercise conducted in four Zoom “</w:t>
      </w:r>
      <w:r>
        <w:rPr>
          <w:rFonts w:ascii="Calibri" w:hAnsi="Calibri" w:cs="Garamond"/>
          <w:sz w:val="24"/>
          <w:szCs w:val="24"/>
        </w:rPr>
        <w:t>breakout</w:t>
      </w:r>
      <w:r w:rsidR="000D7893">
        <w:rPr>
          <w:rFonts w:ascii="Calibri" w:hAnsi="Calibri" w:cs="Garamond"/>
          <w:sz w:val="24"/>
          <w:szCs w:val="24"/>
        </w:rPr>
        <w:t xml:space="preserve"> rooms” on the following topics: Community Supports &amp; Employment; Health Care &amp; Quality Assurance; Education &amp; Self- Advocacy; </w:t>
      </w:r>
      <w:r>
        <w:rPr>
          <w:rFonts w:ascii="Calibri" w:hAnsi="Calibri" w:cs="Garamond"/>
          <w:sz w:val="24"/>
          <w:szCs w:val="24"/>
        </w:rPr>
        <w:t>Housing and Transportation.</w:t>
      </w:r>
    </w:p>
    <w:p w14:paraId="278A83C5" w14:textId="5EE9CA3B" w:rsidR="00F17805" w:rsidRDefault="00F17805" w:rsidP="00F17805">
      <w:pPr>
        <w:shd w:val="clear" w:color="auto" w:fill="FFFFFF"/>
        <w:rPr>
          <w:rFonts w:ascii="Calibri" w:hAnsi="Calibri" w:cs="Garamond"/>
          <w:sz w:val="24"/>
          <w:szCs w:val="24"/>
        </w:rPr>
      </w:pPr>
    </w:p>
    <w:p w14:paraId="4A001DC3" w14:textId="43899473" w:rsidR="002B727C" w:rsidRDefault="002B727C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Ms. Teri Morgan gave an overview of Community Support</w:t>
      </w:r>
      <w:r w:rsidR="000D7893">
        <w:rPr>
          <w:rFonts w:ascii="Calibri" w:hAnsi="Calibri" w:cs="Garamond"/>
          <w:sz w:val="24"/>
          <w:szCs w:val="24"/>
        </w:rPr>
        <w:t>s</w:t>
      </w:r>
      <w:r>
        <w:rPr>
          <w:rFonts w:ascii="Calibri" w:hAnsi="Calibri" w:cs="Garamond"/>
          <w:sz w:val="24"/>
          <w:szCs w:val="24"/>
        </w:rPr>
        <w:t xml:space="preserve"> and Employment </w:t>
      </w:r>
      <w:r w:rsidR="000D7893">
        <w:rPr>
          <w:rFonts w:ascii="Calibri" w:hAnsi="Calibri" w:cs="Garamond"/>
          <w:sz w:val="24"/>
          <w:szCs w:val="24"/>
        </w:rPr>
        <w:t xml:space="preserve">objectives, </w:t>
      </w:r>
      <w:r w:rsidR="00656CE4">
        <w:rPr>
          <w:rFonts w:ascii="Calibri" w:hAnsi="Calibri" w:cs="Garamond"/>
          <w:sz w:val="24"/>
          <w:szCs w:val="24"/>
        </w:rPr>
        <w:t xml:space="preserve">activities, </w:t>
      </w:r>
      <w:r>
        <w:rPr>
          <w:rFonts w:ascii="Calibri" w:hAnsi="Calibri" w:cs="Garamond"/>
          <w:sz w:val="24"/>
          <w:szCs w:val="24"/>
        </w:rPr>
        <w:t xml:space="preserve">key </w:t>
      </w:r>
      <w:r w:rsidR="000D7893">
        <w:rPr>
          <w:rFonts w:ascii="Calibri" w:hAnsi="Calibri" w:cs="Garamond"/>
          <w:sz w:val="24"/>
          <w:szCs w:val="24"/>
        </w:rPr>
        <w:t xml:space="preserve">challenges and key </w:t>
      </w:r>
      <w:r>
        <w:rPr>
          <w:rFonts w:ascii="Calibri" w:hAnsi="Calibri" w:cs="Garamond"/>
          <w:sz w:val="24"/>
          <w:szCs w:val="24"/>
        </w:rPr>
        <w:t>successes</w:t>
      </w:r>
      <w:r w:rsidR="00656CE4">
        <w:rPr>
          <w:rFonts w:ascii="Calibri" w:hAnsi="Calibri" w:cs="Garamond"/>
          <w:sz w:val="24"/>
          <w:szCs w:val="24"/>
        </w:rPr>
        <w:t>. Ms. Morgan facilitated discussion among the Board members regarding Community Support</w:t>
      </w:r>
      <w:r w:rsidR="000D7893">
        <w:rPr>
          <w:rFonts w:ascii="Calibri" w:hAnsi="Calibri" w:cs="Garamond"/>
          <w:sz w:val="24"/>
          <w:szCs w:val="24"/>
        </w:rPr>
        <w:t>s</w:t>
      </w:r>
      <w:r w:rsidR="00656CE4">
        <w:rPr>
          <w:rFonts w:ascii="Calibri" w:hAnsi="Calibri" w:cs="Garamond"/>
          <w:sz w:val="24"/>
          <w:szCs w:val="24"/>
        </w:rPr>
        <w:t xml:space="preserve"> and Employment.</w:t>
      </w:r>
    </w:p>
    <w:p w14:paraId="1C2DB5B5" w14:textId="20A0B3B4" w:rsidR="00656CE4" w:rsidRDefault="00656CE4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</w:p>
    <w:p w14:paraId="35F56D25" w14:textId="77777777" w:rsidR="00103970" w:rsidRDefault="009008E6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Ms. Nia Harrison gave an overview of Health Care </w:t>
      </w:r>
      <w:r w:rsidR="002E6BF6">
        <w:rPr>
          <w:rFonts w:ascii="Calibri" w:hAnsi="Calibri" w:cs="Garamond"/>
          <w:sz w:val="24"/>
          <w:szCs w:val="24"/>
        </w:rPr>
        <w:t xml:space="preserve">and Quality Assurance objectives, </w:t>
      </w:r>
      <w:r w:rsidR="000D7893">
        <w:rPr>
          <w:rFonts w:ascii="Calibri" w:hAnsi="Calibri" w:cs="Garamond"/>
          <w:sz w:val="24"/>
          <w:szCs w:val="24"/>
        </w:rPr>
        <w:t xml:space="preserve">activities, </w:t>
      </w:r>
      <w:r>
        <w:rPr>
          <w:rFonts w:ascii="Calibri" w:hAnsi="Calibri" w:cs="Garamond"/>
          <w:sz w:val="24"/>
          <w:szCs w:val="24"/>
        </w:rPr>
        <w:t xml:space="preserve">key challenges and key successes.  Ms. Harrison facilitated discussion among the Board members regarding Health Care </w:t>
      </w:r>
      <w:r w:rsidR="002E6BF6">
        <w:rPr>
          <w:rFonts w:ascii="Calibri" w:hAnsi="Calibri" w:cs="Garamond"/>
          <w:sz w:val="24"/>
          <w:szCs w:val="24"/>
        </w:rPr>
        <w:t>and Quality Assurance</w:t>
      </w:r>
      <w:r w:rsidR="000D7893">
        <w:rPr>
          <w:rFonts w:ascii="Calibri" w:hAnsi="Calibri" w:cs="Garamond"/>
          <w:sz w:val="24"/>
          <w:szCs w:val="24"/>
        </w:rPr>
        <w:t>.</w:t>
      </w:r>
    </w:p>
    <w:p w14:paraId="4AAEF824" w14:textId="23690540" w:rsidR="009008E6" w:rsidRDefault="00103970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 </w:t>
      </w:r>
    </w:p>
    <w:p w14:paraId="2D6C789F" w14:textId="26E835CF" w:rsidR="009008E6" w:rsidRDefault="009008E6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Ms. </w:t>
      </w:r>
      <w:r w:rsidR="002E6BF6">
        <w:rPr>
          <w:rFonts w:ascii="Calibri" w:hAnsi="Calibri" w:cs="Garamond"/>
          <w:sz w:val="24"/>
          <w:szCs w:val="24"/>
        </w:rPr>
        <w:t>Linh Nguyen</w:t>
      </w:r>
      <w:r>
        <w:rPr>
          <w:rFonts w:ascii="Calibri" w:hAnsi="Calibri" w:cs="Garamond"/>
          <w:sz w:val="24"/>
          <w:szCs w:val="24"/>
        </w:rPr>
        <w:t xml:space="preserve"> gave an overview of </w:t>
      </w:r>
      <w:r w:rsidR="002E6BF6">
        <w:rPr>
          <w:rFonts w:ascii="Calibri" w:hAnsi="Calibri" w:cs="Garamond"/>
          <w:sz w:val="24"/>
          <w:szCs w:val="24"/>
        </w:rPr>
        <w:t xml:space="preserve">Education objectives, </w:t>
      </w:r>
      <w:r w:rsidR="000D7893">
        <w:rPr>
          <w:rFonts w:ascii="Calibri" w:hAnsi="Calibri" w:cs="Garamond"/>
          <w:sz w:val="24"/>
          <w:szCs w:val="24"/>
        </w:rPr>
        <w:t xml:space="preserve">activities, </w:t>
      </w:r>
      <w:r>
        <w:rPr>
          <w:rFonts w:ascii="Calibri" w:hAnsi="Calibri" w:cs="Garamond"/>
          <w:sz w:val="24"/>
          <w:szCs w:val="24"/>
        </w:rPr>
        <w:t xml:space="preserve">key challenges and key successes.  Ms. </w:t>
      </w:r>
      <w:r w:rsidR="002E6BF6">
        <w:rPr>
          <w:rFonts w:ascii="Calibri" w:hAnsi="Calibri" w:cs="Garamond"/>
          <w:sz w:val="24"/>
          <w:szCs w:val="24"/>
        </w:rPr>
        <w:t>Nguyen f</w:t>
      </w:r>
      <w:r>
        <w:rPr>
          <w:rFonts w:ascii="Calibri" w:hAnsi="Calibri" w:cs="Garamond"/>
          <w:sz w:val="24"/>
          <w:szCs w:val="24"/>
        </w:rPr>
        <w:t xml:space="preserve">acilitated discussion among the Board members regarding </w:t>
      </w:r>
      <w:r w:rsidR="002E6BF6">
        <w:rPr>
          <w:rFonts w:ascii="Calibri" w:hAnsi="Calibri" w:cs="Garamond"/>
          <w:sz w:val="24"/>
          <w:szCs w:val="24"/>
        </w:rPr>
        <w:t>Education</w:t>
      </w:r>
      <w:r w:rsidR="000D7893">
        <w:rPr>
          <w:rFonts w:ascii="Calibri" w:hAnsi="Calibri" w:cs="Garamond"/>
          <w:sz w:val="24"/>
          <w:szCs w:val="24"/>
        </w:rPr>
        <w:t>.</w:t>
      </w:r>
      <w:r w:rsidR="002E6BF6">
        <w:rPr>
          <w:rFonts w:ascii="Calibri" w:hAnsi="Calibri" w:cs="Garamond"/>
          <w:sz w:val="24"/>
          <w:szCs w:val="24"/>
        </w:rPr>
        <w:t xml:space="preserve"> </w:t>
      </w:r>
    </w:p>
    <w:p w14:paraId="1E91E932" w14:textId="77777777" w:rsidR="009008E6" w:rsidRDefault="009008E6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</w:p>
    <w:p w14:paraId="355C3A5D" w14:textId="52601881" w:rsidR="009008E6" w:rsidRDefault="002E6BF6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 xml:space="preserve">Dr. Penni Sweetenburg-Lee </w:t>
      </w:r>
      <w:r w:rsidR="009008E6">
        <w:rPr>
          <w:rFonts w:ascii="Calibri" w:hAnsi="Calibri" w:cs="Garamond"/>
          <w:sz w:val="24"/>
          <w:szCs w:val="24"/>
        </w:rPr>
        <w:t xml:space="preserve">gave an overview of </w:t>
      </w:r>
      <w:r>
        <w:rPr>
          <w:rFonts w:ascii="Calibri" w:hAnsi="Calibri" w:cs="Garamond"/>
          <w:sz w:val="24"/>
          <w:szCs w:val="24"/>
        </w:rPr>
        <w:t>Self</w:t>
      </w:r>
      <w:r w:rsidR="000D7893">
        <w:rPr>
          <w:rFonts w:ascii="Calibri" w:hAnsi="Calibri" w:cs="Garamond"/>
          <w:sz w:val="24"/>
          <w:szCs w:val="24"/>
        </w:rPr>
        <w:t>-</w:t>
      </w:r>
      <w:r>
        <w:rPr>
          <w:rFonts w:ascii="Calibri" w:hAnsi="Calibri" w:cs="Garamond"/>
          <w:sz w:val="24"/>
          <w:szCs w:val="24"/>
        </w:rPr>
        <w:t xml:space="preserve">Advocacy objectives, </w:t>
      </w:r>
      <w:r w:rsidR="000D7893">
        <w:rPr>
          <w:rFonts w:ascii="Calibri" w:hAnsi="Calibri" w:cs="Garamond"/>
          <w:sz w:val="24"/>
          <w:szCs w:val="24"/>
        </w:rPr>
        <w:t xml:space="preserve">activities, </w:t>
      </w:r>
      <w:r>
        <w:rPr>
          <w:rFonts w:ascii="Calibri" w:hAnsi="Calibri" w:cs="Garamond"/>
          <w:sz w:val="24"/>
          <w:szCs w:val="24"/>
        </w:rPr>
        <w:t xml:space="preserve">key </w:t>
      </w:r>
      <w:r w:rsidR="000D7893">
        <w:rPr>
          <w:rFonts w:ascii="Calibri" w:hAnsi="Calibri" w:cs="Garamond"/>
          <w:sz w:val="24"/>
          <w:szCs w:val="24"/>
        </w:rPr>
        <w:t xml:space="preserve">challenges and key </w:t>
      </w:r>
      <w:r>
        <w:rPr>
          <w:rFonts w:ascii="Calibri" w:hAnsi="Calibri" w:cs="Garamond"/>
          <w:sz w:val="24"/>
          <w:szCs w:val="24"/>
        </w:rPr>
        <w:t>successes</w:t>
      </w:r>
      <w:r w:rsidR="009008E6">
        <w:rPr>
          <w:rFonts w:ascii="Calibri" w:hAnsi="Calibri" w:cs="Garamond"/>
          <w:sz w:val="24"/>
          <w:szCs w:val="24"/>
        </w:rPr>
        <w:t xml:space="preserve">.  Ms. </w:t>
      </w:r>
      <w:r>
        <w:rPr>
          <w:rFonts w:ascii="Calibri" w:hAnsi="Calibri" w:cs="Garamond"/>
          <w:sz w:val="24"/>
          <w:szCs w:val="24"/>
        </w:rPr>
        <w:t>Sweetenburg-Lee</w:t>
      </w:r>
      <w:r w:rsidR="009008E6">
        <w:rPr>
          <w:rFonts w:ascii="Calibri" w:hAnsi="Calibri" w:cs="Garamond"/>
          <w:sz w:val="24"/>
          <w:szCs w:val="24"/>
        </w:rPr>
        <w:t xml:space="preserve"> facilitated discussion among the Board members regarding </w:t>
      </w:r>
      <w:r w:rsidR="000D7893">
        <w:rPr>
          <w:rFonts w:ascii="Calibri" w:hAnsi="Calibri" w:cs="Garamond"/>
          <w:sz w:val="24"/>
          <w:szCs w:val="24"/>
        </w:rPr>
        <w:t xml:space="preserve">the </w:t>
      </w:r>
      <w:r>
        <w:rPr>
          <w:rFonts w:ascii="Calibri" w:hAnsi="Calibri" w:cs="Garamond"/>
          <w:sz w:val="24"/>
          <w:szCs w:val="24"/>
        </w:rPr>
        <w:t>Self</w:t>
      </w:r>
      <w:r w:rsidR="000D7893">
        <w:rPr>
          <w:rFonts w:ascii="Calibri" w:hAnsi="Calibri" w:cs="Garamond"/>
          <w:sz w:val="24"/>
          <w:szCs w:val="24"/>
        </w:rPr>
        <w:t>-</w:t>
      </w:r>
      <w:r>
        <w:rPr>
          <w:rFonts w:ascii="Calibri" w:hAnsi="Calibri" w:cs="Garamond"/>
          <w:sz w:val="24"/>
          <w:szCs w:val="24"/>
        </w:rPr>
        <w:t>Advocacy</w:t>
      </w:r>
      <w:r w:rsidR="009008E6">
        <w:rPr>
          <w:rFonts w:ascii="Calibri" w:hAnsi="Calibri" w:cs="Garamond"/>
          <w:sz w:val="24"/>
          <w:szCs w:val="24"/>
        </w:rPr>
        <w:t>.</w:t>
      </w:r>
    </w:p>
    <w:p w14:paraId="03A6489D" w14:textId="77777777" w:rsidR="009008E6" w:rsidRDefault="009008E6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</w:p>
    <w:p w14:paraId="2E37CA04" w14:textId="579ED095" w:rsidR="009008E6" w:rsidRDefault="009008E6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M</w:t>
      </w:r>
      <w:r w:rsidR="002E6BF6">
        <w:rPr>
          <w:rFonts w:ascii="Calibri" w:hAnsi="Calibri" w:cs="Garamond"/>
          <w:sz w:val="24"/>
          <w:szCs w:val="24"/>
        </w:rPr>
        <w:t>r</w:t>
      </w:r>
      <w:r>
        <w:rPr>
          <w:rFonts w:ascii="Calibri" w:hAnsi="Calibri" w:cs="Garamond"/>
          <w:sz w:val="24"/>
          <w:szCs w:val="24"/>
        </w:rPr>
        <w:t xml:space="preserve">. </w:t>
      </w:r>
      <w:r w:rsidR="002E6BF6">
        <w:rPr>
          <w:rFonts w:ascii="Calibri" w:hAnsi="Calibri" w:cs="Garamond"/>
          <w:sz w:val="24"/>
          <w:szCs w:val="24"/>
        </w:rPr>
        <w:t xml:space="preserve">Jason Withers </w:t>
      </w:r>
      <w:r>
        <w:rPr>
          <w:rFonts w:ascii="Calibri" w:hAnsi="Calibri" w:cs="Garamond"/>
          <w:sz w:val="24"/>
          <w:szCs w:val="24"/>
        </w:rPr>
        <w:t xml:space="preserve">gave an overview of </w:t>
      </w:r>
      <w:r w:rsidR="00D56315">
        <w:rPr>
          <w:rFonts w:ascii="Calibri" w:hAnsi="Calibri" w:cs="Garamond"/>
          <w:sz w:val="24"/>
          <w:szCs w:val="24"/>
        </w:rPr>
        <w:t xml:space="preserve">Housing and Transportation objectives, </w:t>
      </w:r>
      <w:r w:rsidR="000D7893">
        <w:rPr>
          <w:rFonts w:ascii="Calibri" w:hAnsi="Calibri" w:cs="Garamond"/>
          <w:sz w:val="24"/>
          <w:szCs w:val="24"/>
        </w:rPr>
        <w:t xml:space="preserve">activities, </w:t>
      </w:r>
      <w:r>
        <w:rPr>
          <w:rFonts w:ascii="Calibri" w:hAnsi="Calibri" w:cs="Garamond"/>
          <w:sz w:val="24"/>
          <w:szCs w:val="24"/>
        </w:rPr>
        <w:t>key challenges and key successes.  M</w:t>
      </w:r>
      <w:r w:rsidR="00D56315">
        <w:rPr>
          <w:rFonts w:ascii="Calibri" w:hAnsi="Calibri" w:cs="Garamond"/>
          <w:sz w:val="24"/>
          <w:szCs w:val="24"/>
        </w:rPr>
        <w:t>r</w:t>
      </w:r>
      <w:r>
        <w:rPr>
          <w:rFonts w:ascii="Calibri" w:hAnsi="Calibri" w:cs="Garamond"/>
          <w:sz w:val="24"/>
          <w:szCs w:val="24"/>
        </w:rPr>
        <w:t xml:space="preserve">. </w:t>
      </w:r>
      <w:r w:rsidR="00D56315">
        <w:rPr>
          <w:rFonts w:ascii="Calibri" w:hAnsi="Calibri" w:cs="Garamond"/>
          <w:sz w:val="24"/>
          <w:szCs w:val="24"/>
        </w:rPr>
        <w:t xml:space="preserve">Withers </w:t>
      </w:r>
      <w:r>
        <w:rPr>
          <w:rFonts w:ascii="Calibri" w:hAnsi="Calibri" w:cs="Garamond"/>
          <w:sz w:val="24"/>
          <w:szCs w:val="24"/>
        </w:rPr>
        <w:t xml:space="preserve">facilitated discussion among the Board members regarding </w:t>
      </w:r>
      <w:r w:rsidR="000D7893">
        <w:rPr>
          <w:rFonts w:ascii="Calibri" w:hAnsi="Calibri" w:cs="Garamond"/>
          <w:sz w:val="24"/>
          <w:szCs w:val="24"/>
        </w:rPr>
        <w:t>Housing and T</w:t>
      </w:r>
      <w:r w:rsidR="00D56315">
        <w:rPr>
          <w:rFonts w:ascii="Calibri" w:hAnsi="Calibri" w:cs="Garamond"/>
          <w:sz w:val="24"/>
          <w:szCs w:val="24"/>
        </w:rPr>
        <w:t>ransportation</w:t>
      </w:r>
      <w:r>
        <w:rPr>
          <w:rFonts w:ascii="Calibri" w:hAnsi="Calibri" w:cs="Garamond"/>
          <w:sz w:val="24"/>
          <w:szCs w:val="24"/>
        </w:rPr>
        <w:t>.</w:t>
      </w:r>
    </w:p>
    <w:p w14:paraId="7DA5B0BD" w14:textId="33499787" w:rsidR="009008E6" w:rsidRDefault="009008E6" w:rsidP="006658F8">
      <w:pPr>
        <w:shd w:val="clear" w:color="auto" w:fill="FFFFFF"/>
        <w:ind w:left="720"/>
        <w:rPr>
          <w:rFonts w:ascii="Calibri" w:hAnsi="Calibri" w:cs="Garamond"/>
          <w:sz w:val="24"/>
          <w:szCs w:val="24"/>
        </w:rPr>
      </w:pPr>
    </w:p>
    <w:p w14:paraId="2946D6DC" w14:textId="3B9E991C" w:rsidR="00D56315" w:rsidRDefault="00103970" w:rsidP="00D9306A">
      <w:pPr>
        <w:shd w:val="clear" w:color="auto" w:fill="FFFFFF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Following the “breakout rooms</w:t>
      </w:r>
      <w:r w:rsidR="000D7893">
        <w:rPr>
          <w:rFonts w:ascii="Calibri" w:hAnsi="Calibri" w:cs="Garamond"/>
          <w:sz w:val="24"/>
          <w:szCs w:val="24"/>
        </w:rPr>
        <w:t>,</w:t>
      </w:r>
      <w:r>
        <w:rPr>
          <w:rFonts w:ascii="Calibri" w:hAnsi="Calibri" w:cs="Garamond"/>
          <w:sz w:val="24"/>
          <w:szCs w:val="24"/>
        </w:rPr>
        <w:t>”</w:t>
      </w:r>
      <w:r w:rsidR="000D7893">
        <w:rPr>
          <w:rFonts w:ascii="Calibri" w:hAnsi="Calibri" w:cs="Garamond"/>
          <w:sz w:val="24"/>
          <w:szCs w:val="24"/>
        </w:rPr>
        <w:t xml:space="preserve"> </w:t>
      </w:r>
      <w:r w:rsidR="00D56315">
        <w:rPr>
          <w:rFonts w:ascii="Calibri" w:hAnsi="Calibri" w:cs="Garamond"/>
          <w:sz w:val="24"/>
          <w:szCs w:val="24"/>
        </w:rPr>
        <w:t xml:space="preserve">Ms. Harrison facilitated </w:t>
      </w:r>
      <w:r w:rsidR="000D7893">
        <w:rPr>
          <w:rFonts w:ascii="Calibri" w:hAnsi="Calibri" w:cs="Garamond"/>
          <w:sz w:val="24"/>
          <w:szCs w:val="24"/>
        </w:rPr>
        <w:t xml:space="preserve">a large </w:t>
      </w:r>
      <w:r w:rsidR="00D56315">
        <w:rPr>
          <w:rFonts w:ascii="Calibri" w:hAnsi="Calibri" w:cs="Garamond"/>
          <w:sz w:val="24"/>
          <w:szCs w:val="24"/>
        </w:rPr>
        <w:t xml:space="preserve">discussion among </w:t>
      </w:r>
      <w:r w:rsidR="000D7893">
        <w:rPr>
          <w:rFonts w:ascii="Calibri" w:hAnsi="Calibri" w:cs="Garamond"/>
          <w:sz w:val="24"/>
          <w:szCs w:val="24"/>
        </w:rPr>
        <w:t>B</w:t>
      </w:r>
      <w:r w:rsidR="00D56315">
        <w:rPr>
          <w:rFonts w:ascii="Calibri" w:hAnsi="Calibri" w:cs="Garamond"/>
          <w:sz w:val="24"/>
          <w:szCs w:val="24"/>
        </w:rPr>
        <w:t>oard members regarding the breakout sessions</w:t>
      </w:r>
      <w:r w:rsidR="000D7893">
        <w:rPr>
          <w:rFonts w:ascii="Calibri" w:hAnsi="Calibri" w:cs="Garamond"/>
          <w:sz w:val="24"/>
          <w:szCs w:val="24"/>
        </w:rPr>
        <w:t xml:space="preserve">. Main discussion topics included the scope of the Board’s work, impact of the assessment recommendations, leveraging resources, addressing inequity, </w:t>
      </w:r>
      <w:r w:rsidR="00615B02">
        <w:rPr>
          <w:rFonts w:ascii="Calibri" w:hAnsi="Calibri" w:cs="Garamond"/>
          <w:sz w:val="24"/>
          <w:szCs w:val="24"/>
        </w:rPr>
        <w:t xml:space="preserve">integrating activities, </w:t>
      </w:r>
      <w:r w:rsidR="00D56315">
        <w:rPr>
          <w:rFonts w:ascii="Calibri" w:hAnsi="Calibri" w:cs="Garamond"/>
          <w:sz w:val="24"/>
          <w:szCs w:val="24"/>
        </w:rPr>
        <w:t xml:space="preserve">and </w:t>
      </w:r>
      <w:r w:rsidR="00615B02">
        <w:rPr>
          <w:rFonts w:ascii="Calibri" w:hAnsi="Calibri" w:cs="Garamond"/>
          <w:sz w:val="24"/>
          <w:szCs w:val="24"/>
        </w:rPr>
        <w:t xml:space="preserve">the lack of information available to families. All information, comments and recommendations from the virtual retreat will sent </w:t>
      </w:r>
      <w:r w:rsidR="00D56315">
        <w:rPr>
          <w:rFonts w:ascii="Calibri" w:hAnsi="Calibri" w:cs="Garamond"/>
          <w:sz w:val="24"/>
          <w:szCs w:val="24"/>
        </w:rPr>
        <w:t>to the A</w:t>
      </w:r>
      <w:r>
        <w:rPr>
          <w:rFonts w:ascii="Calibri" w:hAnsi="Calibri" w:cs="Garamond"/>
          <w:sz w:val="24"/>
          <w:szCs w:val="24"/>
        </w:rPr>
        <w:t xml:space="preserve">d-hoc </w:t>
      </w:r>
      <w:bookmarkStart w:id="0" w:name="_GoBack"/>
      <w:bookmarkEnd w:id="0"/>
      <w:r w:rsidR="00D56315">
        <w:rPr>
          <w:rFonts w:ascii="Calibri" w:hAnsi="Calibri" w:cs="Garamond"/>
          <w:sz w:val="24"/>
          <w:szCs w:val="24"/>
        </w:rPr>
        <w:t>Committee.</w:t>
      </w:r>
    </w:p>
    <w:p w14:paraId="13E4ECE7" w14:textId="50611376" w:rsidR="00D56315" w:rsidRDefault="00D56315" w:rsidP="00F17805">
      <w:pPr>
        <w:shd w:val="clear" w:color="auto" w:fill="FFFFFF"/>
        <w:rPr>
          <w:rFonts w:ascii="Calibri" w:hAnsi="Calibri" w:cs="Garamond"/>
          <w:sz w:val="24"/>
          <w:szCs w:val="24"/>
        </w:rPr>
      </w:pPr>
    </w:p>
    <w:p w14:paraId="4DC91096" w14:textId="564BD33C" w:rsidR="00F17805" w:rsidRDefault="00BC6111" w:rsidP="0010397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The meeting adjourned at 2:06 p.m.</w:t>
      </w:r>
      <w:r w:rsidR="0010397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717D971" w14:textId="77777777" w:rsidR="00F17805" w:rsidRDefault="00F17805" w:rsidP="0080547C">
      <w:pPr>
        <w:rPr>
          <w:rFonts w:asciiTheme="minorHAnsi" w:hAnsiTheme="minorHAnsi" w:cstheme="minorHAnsi"/>
          <w:b/>
          <w:sz w:val="24"/>
          <w:szCs w:val="24"/>
        </w:rPr>
      </w:pPr>
    </w:p>
    <w:sectPr w:rsidR="00F1780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5080" w14:textId="77777777" w:rsidR="00333438" w:rsidRDefault="00333438" w:rsidP="00641014">
      <w:r>
        <w:separator/>
      </w:r>
    </w:p>
  </w:endnote>
  <w:endnote w:type="continuationSeparator" w:id="0">
    <w:p w14:paraId="4528D8C4" w14:textId="77777777" w:rsidR="00333438" w:rsidRDefault="00333438" w:rsidP="006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E79F6" w14:textId="34FC8E78" w:rsidR="00641014" w:rsidRPr="00641014" w:rsidRDefault="00641014" w:rsidP="00641014">
    <w:pPr>
      <w:pStyle w:val="Footer"/>
      <w:jc w:val="right"/>
      <w:rPr>
        <w:rFonts w:asciiTheme="minorHAnsi" w:hAnsiTheme="minorHAnsi"/>
        <w:sz w:val="72"/>
        <w:szCs w:val="7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ABC16" w14:textId="77777777" w:rsidR="00333438" w:rsidRDefault="00333438" w:rsidP="00641014">
      <w:r>
        <w:separator/>
      </w:r>
    </w:p>
  </w:footnote>
  <w:footnote w:type="continuationSeparator" w:id="0">
    <w:p w14:paraId="2FE5E4E5" w14:textId="77777777" w:rsidR="00333438" w:rsidRDefault="00333438" w:rsidP="0064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6F79" w14:textId="6638C106" w:rsidR="0057077B" w:rsidRPr="0057077B" w:rsidRDefault="0057077B">
    <w:pPr>
      <w:pStyle w:val="Header"/>
      <w:rPr>
        <w:rFonts w:asciiTheme="minorHAnsi" w:hAnsiTheme="minorHAnsi"/>
        <w:sz w:val="24"/>
      </w:rPr>
    </w:pPr>
  </w:p>
  <w:p w14:paraId="6416D9DE" w14:textId="302648DF" w:rsidR="00641014" w:rsidRPr="0057077B" w:rsidRDefault="00641014" w:rsidP="006F66DB">
    <w:pPr>
      <w:pStyle w:val="Header"/>
      <w:rPr>
        <w:rFonts w:asciiTheme="minorHAnsi" w:hAnsiTheme="minorHAnsi"/>
        <w:sz w:val="3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0F6"/>
    <w:multiLevelType w:val="hybridMultilevel"/>
    <w:tmpl w:val="E21272AC"/>
    <w:lvl w:ilvl="0" w:tplc="FACE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41414"/>
    <w:multiLevelType w:val="hybridMultilevel"/>
    <w:tmpl w:val="CAD8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AxMrM0M7E0NzdW0lEKTi0uzszPAykwNqgFANVsnj8tAAAA"/>
  </w:docVars>
  <w:rsids>
    <w:rsidRoot w:val="00641014"/>
    <w:rsid w:val="00002329"/>
    <w:rsid w:val="00005266"/>
    <w:rsid w:val="00016976"/>
    <w:rsid w:val="0002065A"/>
    <w:rsid w:val="00030528"/>
    <w:rsid w:val="000322B6"/>
    <w:rsid w:val="00050B47"/>
    <w:rsid w:val="00051E49"/>
    <w:rsid w:val="00053272"/>
    <w:rsid w:val="00056D6F"/>
    <w:rsid w:val="00061962"/>
    <w:rsid w:val="000732CC"/>
    <w:rsid w:val="000775ED"/>
    <w:rsid w:val="000819A7"/>
    <w:rsid w:val="00093509"/>
    <w:rsid w:val="000A2CCF"/>
    <w:rsid w:val="000A5BB9"/>
    <w:rsid w:val="000A61EF"/>
    <w:rsid w:val="000A639D"/>
    <w:rsid w:val="000B204C"/>
    <w:rsid w:val="000B6ACB"/>
    <w:rsid w:val="000C7C58"/>
    <w:rsid w:val="000D06C8"/>
    <w:rsid w:val="000D58A3"/>
    <w:rsid w:val="000D5F62"/>
    <w:rsid w:val="000D7893"/>
    <w:rsid w:val="000E05F9"/>
    <w:rsid w:val="000F67CB"/>
    <w:rsid w:val="00101F10"/>
    <w:rsid w:val="00102F02"/>
    <w:rsid w:val="00103970"/>
    <w:rsid w:val="00105458"/>
    <w:rsid w:val="00112876"/>
    <w:rsid w:val="001145B2"/>
    <w:rsid w:val="00114C6C"/>
    <w:rsid w:val="00115024"/>
    <w:rsid w:val="001152CD"/>
    <w:rsid w:val="0011581D"/>
    <w:rsid w:val="00115F69"/>
    <w:rsid w:val="001258A3"/>
    <w:rsid w:val="001316F6"/>
    <w:rsid w:val="00136738"/>
    <w:rsid w:val="00141AFD"/>
    <w:rsid w:val="00146260"/>
    <w:rsid w:val="0014662E"/>
    <w:rsid w:val="001544CF"/>
    <w:rsid w:val="00160DA1"/>
    <w:rsid w:val="00164D86"/>
    <w:rsid w:val="00166A49"/>
    <w:rsid w:val="00167219"/>
    <w:rsid w:val="00172A9C"/>
    <w:rsid w:val="001837E4"/>
    <w:rsid w:val="0018419B"/>
    <w:rsid w:val="0018556B"/>
    <w:rsid w:val="0019088D"/>
    <w:rsid w:val="00196EF7"/>
    <w:rsid w:val="001A5828"/>
    <w:rsid w:val="001B114A"/>
    <w:rsid w:val="001B41A2"/>
    <w:rsid w:val="001B53FC"/>
    <w:rsid w:val="001B73B5"/>
    <w:rsid w:val="001C6E48"/>
    <w:rsid w:val="001D3073"/>
    <w:rsid w:val="001E48F5"/>
    <w:rsid w:val="001F360B"/>
    <w:rsid w:val="00200C7F"/>
    <w:rsid w:val="00201ADC"/>
    <w:rsid w:val="002058DF"/>
    <w:rsid w:val="002103EA"/>
    <w:rsid w:val="00211115"/>
    <w:rsid w:val="002205F6"/>
    <w:rsid w:val="0022585C"/>
    <w:rsid w:val="00232E98"/>
    <w:rsid w:val="00236A54"/>
    <w:rsid w:val="0024254C"/>
    <w:rsid w:val="002434C5"/>
    <w:rsid w:val="00250BFE"/>
    <w:rsid w:val="00251CEE"/>
    <w:rsid w:val="002550F7"/>
    <w:rsid w:val="0025541B"/>
    <w:rsid w:val="00257685"/>
    <w:rsid w:val="0026297D"/>
    <w:rsid w:val="00266286"/>
    <w:rsid w:val="002712A6"/>
    <w:rsid w:val="00271EE0"/>
    <w:rsid w:val="00274D9C"/>
    <w:rsid w:val="00285907"/>
    <w:rsid w:val="002924A6"/>
    <w:rsid w:val="0029782E"/>
    <w:rsid w:val="002A2385"/>
    <w:rsid w:val="002A3932"/>
    <w:rsid w:val="002A47DA"/>
    <w:rsid w:val="002A61EA"/>
    <w:rsid w:val="002B1146"/>
    <w:rsid w:val="002B727C"/>
    <w:rsid w:val="002C0D42"/>
    <w:rsid w:val="002C2CDA"/>
    <w:rsid w:val="002C5F7F"/>
    <w:rsid w:val="002E6BF6"/>
    <w:rsid w:val="002F4251"/>
    <w:rsid w:val="002F5369"/>
    <w:rsid w:val="0030287B"/>
    <w:rsid w:val="0031610C"/>
    <w:rsid w:val="003179F2"/>
    <w:rsid w:val="00324A86"/>
    <w:rsid w:val="00324B0B"/>
    <w:rsid w:val="00325838"/>
    <w:rsid w:val="00333438"/>
    <w:rsid w:val="003348E9"/>
    <w:rsid w:val="00336556"/>
    <w:rsid w:val="00343E66"/>
    <w:rsid w:val="00351620"/>
    <w:rsid w:val="00355252"/>
    <w:rsid w:val="003571CF"/>
    <w:rsid w:val="003632EF"/>
    <w:rsid w:val="003675DD"/>
    <w:rsid w:val="00374317"/>
    <w:rsid w:val="00377CA5"/>
    <w:rsid w:val="003837E4"/>
    <w:rsid w:val="0039236B"/>
    <w:rsid w:val="00392F79"/>
    <w:rsid w:val="003A2CCF"/>
    <w:rsid w:val="003A49ED"/>
    <w:rsid w:val="003A71C4"/>
    <w:rsid w:val="003B034B"/>
    <w:rsid w:val="003B2AE5"/>
    <w:rsid w:val="003B4A65"/>
    <w:rsid w:val="003B54C0"/>
    <w:rsid w:val="003B6B0D"/>
    <w:rsid w:val="003C058D"/>
    <w:rsid w:val="003C2E51"/>
    <w:rsid w:val="003C4672"/>
    <w:rsid w:val="003C6D14"/>
    <w:rsid w:val="003C728F"/>
    <w:rsid w:val="003C779E"/>
    <w:rsid w:val="003D1F5F"/>
    <w:rsid w:val="003D4B01"/>
    <w:rsid w:val="003E3CBE"/>
    <w:rsid w:val="003F64AE"/>
    <w:rsid w:val="004035B1"/>
    <w:rsid w:val="004048C9"/>
    <w:rsid w:val="004108F0"/>
    <w:rsid w:val="00412087"/>
    <w:rsid w:val="004135B5"/>
    <w:rsid w:val="00414183"/>
    <w:rsid w:val="00415A55"/>
    <w:rsid w:val="00416FB0"/>
    <w:rsid w:val="00417B54"/>
    <w:rsid w:val="0042003C"/>
    <w:rsid w:val="00425B48"/>
    <w:rsid w:val="004263C5"/>
    <w:rsid w:val="0043428E"/>
    <w:rsid w:val="00434FB6"/>
    <w:rsid w:val="00435465"/>
    <w:rsid w:val="0044162E"/>
    <w:rsid w:val="00441E33"/>
    <w:rsid w:val="00442805"/>
    <w:rsid w:val="00445754"/>
    <w:rsid w:val="00454496"/>
    <w:rsid w:val="00462851"/>
    <w:rsid w:val="00463522"/>
    <w:rsid w:val="00476640"/>
    <w:rsid w:val="00481BA8"/>
    <w:rsid w:val="004862BC"/>
    <w:rsid w:val="00490733"/>
    <w:rsid w:val="004960CF"/>
    <w:rsid w:val="004A0665"/>
    <w:rsid w:val="004A10ED"/>
    <w:rsid w:val="004A39DF"/>
    <w:rsid w:val="004C090D"/>
    <w:rsid w:val="004C50DE"/>
    <w:rsid w:val="004C5455"/>
    <w:rsid w:val="004E54FD"/>
    <w:rsid w:val="004E636A"/>
    <w:rsid w:val="004F153E"/>
    <w:rsid w:val="004F2999"/>
    <w:rsid w:val="004F3263"/>
    <w:rsid w:val="004F5D9D"/>
    <w:rsid w:val="00500741"/>
    <w:rsid w:val="00504730"/>
    <w:rsid w:val="005106B8"/>
    <w:rsid w:val="00510E72"/>
    <w:rsid w:val="0051322D"/>
    <w:rsid w:val="005200FD"/>
    <w:rsid w:val="00521D73"/>
    <w:rsid w:val="00531706"/>
    <w:rsid w:val="005328D0"/>
    <w:rsid w:val="00533DD4"/>
    <w:rsid w:val="00535BDE"/>
    <w:rsid w:val="005361F1"/>
    <w:rsid w:val="00540E41"/>
    <w:rsid w:val="0055246D"/>
    <w:rsid w:val="005568B6"/>
    <w:rsid w:val="00557EBB"/>
    <w:rsid w:val="005625C9"/>
    <w:rsid w:val="0056483E"/>
    <w:rsid w:val="00567E2E"/>
    <w:rsid w:val="0057077B"/>
    <w:rsid w:val="005726C7"/>
    <w:rsid w:val="00573DC5"/>
    <w:rsid w:val="00577BEC"/>
    <w:rsid w:val="005836E1"/>
    <w:rsid w:val="00583B81"/>
    <w:rsid w:val="00594DAB"/>
    <w:rsid w:val="005961D5"/>
    <w:rsid w:val="00597FD0"/>
    <w:rsid w:val="005A0D5A"/>
    <w:rsid w:val="005A2675"/>
    <w:rsid w:val="005A70D0"/>
    <w:rsid w:val="005C1ECD"/>
    <w:rsid w:val="005C27DA"/>
    <w:rsid w:val="005C51B7"/>
    <w:rsid w:val="005C68A0"/>
    <w:rsid w:val="005C77C2"/>
    <w:rsid w:val="005D4928"/>
    <w:rsid w:val="005E3DB5"/>
    <w:rsid w:val="005E5E17"/>
    <w:rsid w:val="005E7475"/>
    <w:rsid w:val="005E769B"/>
    <w:rsid w:val="005E7E70"/>
    <w:rsid w:val="005F219C"/>
    <w:rsid w:val="005F61CE"/>
    <w:rsid w:val="005F74FA"/>
    <w:rsid w:val="00603CB2"/>
    <w:rsid w:val="00603D18"/>
    <w:rsid w:val="00605756"/>
    <w:rsid w:val="00611635"/>
    <w:rsid w:val="00611715"/>
    <w:rsid w:val="00612063"/>
    <w:rsid w:val="00614323"/>
    <w:rsid w:val="00615B02"/>
    <w:rsid w:val="00617153"/>
    <w:rsid w:val="006220D5"/>
    <w:rsid w:val="0062722A"/>
    <w:rsid w:val="0063030F"/>
    <w:rsid w:val="00641014"/>
    <w:rsid w:val="00642089"/>
    <w:rsid w:val="00645B23"/>
    <w:rsid w:val="00650F8B"/>
    <w:rsid w:val="0065347C"/>
    <w:rsid w:val="006558F9"/>
    <w:rsid w:val="00656CE4"/>
    <w:rsid w:val="0066228A"/>
    <w:rsid w:val="006658F8"/>
    <w:rsid w:val="00666069"/>
    <w:rsid w:val="006673B4"/>
    <w:rsid w:val="00670328"/>
    <w:rsid w:val="00672381"/>
    <w:rsid w:val="006727F6"/>
    <w:rsid w:val="00673755"/>
    <w:rsid w:val="00675BBE"/>
    <w:rsid w:val="006A0DB0"/>
    <w:rsid w:val="006B4495"/>
    <w:rsid w:val="006B60C6"/>
    <w:rsid w:val="006B7C3E"/>
    <w:rsid w:val="006C00EB"/>
    <w:rsid w:val="006C46FF"/>
    <w:rsid w:val="006D33CE"/>
    <w:rsid w:val="006D37B1"/>
    <w:rsid w:val="006D4075"/>
    <w:rsid w:val="006E2494"/>
    <w:rsid w:val="006E5037"/>
    <w:rsid w:val="006F66DB"/>
    <w:rsid w:val="00702C31"/>
    <w:rsid w:val="00715364"/>
    <w:rsid w:val="00725995"/>
    <w:rsid w:val="00745E2D"/>
    <w:rsid w:val="00752905"/>
    <w:rsid w:val="00753385"/>
    <w:rsid w:val="007545C3"/>
    <w:rsid w:val="007557D9"/>
    <w:rsid w:val="00755B4F"/>
    <w:rsid w:val="00762E44"/>
    <w:rsid w:val="00767B82"/>
    <w:rsid w:val="00776874"/>
    <w:rsid w:val="007823D9"/>
    <w:rsid w:val="00792C82"/>
    <w:rsid w:val="007936D0"/>
    <w:rsid w:val="00794416"/>
    <w:rsid w:val="00794F45"/>
    <w:rsid w:val="00795F82"/>
    <w:rsid w:val="007A3C0D"/>
    <w:rsid w:val="007B12BA"/>
    <w:rsid w:val="007B1A22"/>
    <w:rsid w:val="007B2522"/>
    <w:rsid w:val="007C1610"/>
    <w:rsid w:val="007C1754"/>
    <w:rsid w:val="007C2668"/>
    <w:rsid w:val="007D4790"/>
    <w:rsid w:val="007F0270"/>
    <w:rsid w:val="007F3572"/>
    <w:rsid w:val="00803C5C"/>
    <w:rsid w:val="00804DAF"/>
    <w:rsid w:val="0080547C"/>
    <w:rsid w:val="00807DF7"/>
    <w:rsid w:val="00807F32"/>
    <w:rsid w:val="00813922"/>
    <w:rsid w:val="00822292"/>
    <w:rsid w:val="00826AC6"/>
    <w:rsid w:val="00827D7F"/>
    <w:rsid w:val="00830499"/>
    <w:rsid w:val="00834CE4"/>
    <w:rsid w:val="00847828"/>
    <w:rsid w:val="008555DB"/>
    <w:rsid w:val="00857A9F"/>
    <w:rsid w:val="00857F32"/>
    <w:rsid w:val="008619A8"/>
    <w:rsid w:val="008638A5"/>
    <w:rsid w:val="00863FE2"/>
    <w:rsid w:val="00864BD8"/>
    <w:rsid w:val="00871757"/>
    <w:rsid w:val="0087459D"/>
    <w:rsid w:val="0088004A"/>
    <w:rsid w:val="0089042B"/>
    <w:rsid w:val="008956BE"/>
    <w:rsid w:val="00895E98"/>
    <w:rsid w:val="008A0436"/>
    <w:rsid w:val="008B1A73"/>
    <w:rsid w:val="008B6750"/>
    <w:rsid w:val="008C1B84"/>
    <w:rsid w:val="008C59F3"/>
    <w:rsid w:val="008D0643"/>
    <w:rsid w:val="008E3760"/>
    <w:rsid w:val="008F3344"/>
    <w:rsid w:val="009008E6"/>
    <w:rsid w:val="00907B3B"/>
    <w:rsid w:val="00920631"/>
    <w:rsid w:val="00921F75"/>
    <w:rsid w:val="00925F69"/>
    <w:rsid w:val="009356D9"/>
    <w:rsid w:val="009369B7"/>
    <w:rsid w:val="00937E87"/>
    <w:rsid w:val="00941C5A"/>
    <w:rsid w:val="00944364"/>
    <w:rsid w:val="00950BF0"/>
    <w:rsid w:val="00954B31"/>
    <w:rsid w:val="00954B45"/>
    <w:rsid w:val="009574D9"/>
    <w:rsid w:val="009575A1"/>
    <w:rsid w:val="009629DB"/>
    <w:rsid w:val="00966064"/>
    <w:rsid w:val="00973071"/>
    <w:rsid w:val="00986607"/>
    <w:rsid w:val="0098724D"/>
    <w:rsid w:val="009936A3"/>
    <w:rsid w:val="0099480D"/>
    <w:rsid w:val="009A1AC4"/>
    <w:rsid w:val="009A4ED3"/>
    <w:rsid w:val="009B4F74"/>
    <w:rsid w:val="009C77B0"/>
    <w:rsid w:val="009D0970"/>
    <w:rsid w:val="009E54A8"/>
    <w:rsid w:val="009E56AF"/>
    <w:rsid w:val="009E5FDD"/>
    <w:rsid w:val="009F32DE"/>
    <w:rsid w:val="009F3F75"/>
    <w:rsid w:val="00A01673"/>
    <w:rsid w:val="00A01B59"/>
    <w:rsid w:val="00A01F84"/>
    <w:rsid w:val="00A12111"/>
    <w:rsid w:val="00A130F9"/>
    <w:rsid w:val="00A13B60"/>
    <w:rsid w:val="00A21A13"/>
    <w:rsid w:val="00A3286A"/>
    <w:rsid w:val="00A347A9"/>
    <w:rsid w:val="00A40C9D"/>
    <w:rsid w:val="00A42BE4"/>
    <w:rsid w:val="00A523E4"/>
    <w:rsid w:val="00A524FE"/>
    <w:rsid w:val="00A5544B"/>
    <w:rsid w:val="00A556FA"/>
    <w:rsid w:val="00A60A3B"/>
    <w:rsid w:val="00A62748"/>
    <w:rsid w:val="00A6356B"/>
    <w:rsid w:val="00A70BE9"/>
    <w:rsid w:val="00A74C35"/>
    <w:rsid w:val="00A757AC"/>
    <w:rsid w:val="00A76C77"/>
    <w:rsid w:val="00A843C2"/>
    <w:rsid w:val="00A85F8A"/>
    <w:rsid w:val="00A867F7"/>
    <w:rsid w:val="00A915C1"/>
    <w:rsid w:val="00AA1DC7"/>
    <w:rsid w:val="00AA34E1"/>
    <w:rsid w:val="00AD0C02"/>
    <w:rsid w:val="00AD2D7F"/>
    <w:rsid w:val="00AD64FF"/>
    <w:rsid w:val="00AE32B8"/>
    <w:rsid w:val="00AF1B0B"/>
    <w:rsid w:val="00B00AB1"/>
    <w:rsid w:val="00B10254"/>
    <w:rsid w:val="00B12F38"/>
    <w:rsid w:val="00B15B6F"/>
    <w:rsid w:val="00B22FF8"/>
    <w:rsid w:val="00B23AD5"/>
    <w:rsid w:val="00B23B9A"/>
    <w:rsid w:val="00B30857"/>
    <w:rsid w:val="00B318F2"/>
    <w:rsid w:val="00B32581"/>
    <w:rsid w:val="00B32B54"/>
    <w:rsid w:val="00B42D77"/>
    <w:rsid w:val="00B54FD2"/>
    <w:rsid w:val="00B575DB"/>
    <w:rsid w:val="00B57CCB"/>
    <w:rsid w:val="00B605FF"/>
    <w:rsid w:val="00B70ECB"/>
    <w:rsid w:val="00B74E14"/>
    <w:rsid w:val="00B7531B"/>
    <w:rsid w:val="00B77821"/>
    <w:rsid w:val="00B81585"/>
    <w:rsid w:val="00B85434"/>
    <w:rsid w:val="00B8666F"/>
    <w:rsid w:val="00B900A2"/>
    <w:rsid w:val="00B908D7"/>
    <w:rsid w:val="00BA3E1C"/>
    <w:rsid w:val="00BA4E98"/>
    <w:rsid w:val="00BA7844"/>
    <w:rsid w:val="00BB238D"/>
    <w:rsid w:val="00BB2A18"/>
    <w:rsid w:val="00BB4A27"/>
    <w:rsid w:val="00BC1C0D"/>
    <w:rsid w:val="00BC29B2"/>
    <w:rsid w:val="00BC3B79"/>
    <w:rsid w:val="00BC4786"/>
    <w:rsid w:val="00BC4A06"/>
    <w:rsid w:val="00BC6111"/>
    <w:rsid w:val="00BD6F06"/>
    <w:rsid w:val="00BF50C6"/>
    <w:rsid w:val="00C0157A"/>
    <w:rsid w:val="00C02377"/>
    <w:rsid w:val="00C02D8E"/>
    <w:rsid w:val="00C21BC3"/>
    <w:rsid w:val="00C277BC"/>
    <w:rsid w:val="00C34CD7"/>
    <w:rsid w:val="00C40A24"/>
    <w:rsid w:val="00C42CE3"/>
    <w:rsid w:val="00C5398C"/>
    <w:rsid w:val="00C53FCA"/>
    <w:rsid w:val="00C5534A"/>
    <w:rsid w:val="00C55712"/>
    <w:rsid w:val="00C55F1C"/>
    <w:rsid w:val="00C56B5A"/>
    <w:rsid w:val="00C6154E"/>
    <w:rsid w:val="00C64C49"/>
    <w:rsid w:val="00C6616A"/>
    <w:rsid w:val="00C67082"/>
    <w:rsid w:val="00C70C62"/>
    <w:rsid w:val="00C7397D"/>
    <w:rsid w:val="00C82ED0"/>
    <w:rsid w:val="00C83152"/>
    <w:rsid w:val="00C8331E"/>
    <w:rsid w:val="00C848C7"/>
    <w:rsid w:val="00C875C9"/>
    <w:rsid w:val="00C96FA4"/>
    <w:rsid w:val="00CA029C"/>
    <w:rsid w:val="00CA7E9E"/>
    <w:rsid w:val="00CB4CD4"/>
    <w:rsid w:val="00CC1BD2"/>
    <w:rsid w:val="00CC602E"/>
    <w:rsid w:val="00CD088D"/>
    <w:rsid w:val="00CD2E19"/>
    <w:rsid w:val="00CD2EF5"/>
    <w:rsid w:val="00CD371D"/>
    <w:rsid w:val="00CE22B1"/>
    <w:rsid w:val="00CE5B87"/>
    <w:rsid w:val="00CF4BAE"/>
    <w:rsid w:val="00D055D1"/>
    <w:rsid w:val="00D11F6B"/>
    <w:rsid w:val="00D1575C"/>
    <w:rsid w:val="00D317DA"/>
    <w:rsid w:val="00D325FF"/>
    <w:rsid w:val="00D34954"/>
    <w:rsid w:val="00D433E9"/>
    <w:rsid w:val="00D47887"/>
    <w:rsid w:val="00D5115D"/>
    <w:rsid w:val="00D52BA0"/>
    <w:rsid w:val="00D53597"/>
    <w:rsid w:val="00D56315"/>
    <w:rsid w:val="00D615F3"/>
    <w:rsid w:val="00D64363"/>
    <w:rsid w:val="00D64C58"/>
    <w:rsid w:val="00D65BE6"/>
    <w:rsid w:val="00D7410A"/>
    <w:rsid w:val="00D77B56"/>
    <w:rsid w:val="00D82217"/>
    <w:rsid w:val="00D91875"/>
    <w:rsid w:val="00D9306A"/>
    <w:rsid w:val="00D94235"/>
    <w:rsid w:val="00D97268"/>
    <w:rsid w:val="00DA1FD5"/>
    <w:rsid w:val="00DA27F5"/>
    <w:rsid w:val="00DB1EA5"/>
    <w:rsid w:val="00DB2AC0"/>
    <w:rsid w:val="00DC3DAF"/>
    <w:rsid w:val="00DD01E7"/>
    <w:rsid w:val="00DE291C"/>
    <w:rsid w:val="00DE4000"/>
    <w:rsid w:val="00DF02AB"/>
    <w:rsid w:val="00DF2639"/>
    <w:rsid w:val="00E00A50"/>
    <w:rsid w:val="00E033BB"/>
    <w:rsid w:val="00E05521"/>
    <w:rsid w:val="00E05DBF"/>
    <w:rsid w:val="00E06962"/>
    <w:rsid w:val="00E13F0D"/>
    <w:rsid w:val="00E20305"/>
    <w:rsid w:val="00E25C29"/>
    <w:rsid w:val="00E3348E"/>
    <w:rsid w:val="00E402C8"/>
    <w:rsid w:val="00E40602"/>
    <w:rsid w:val="00E42293"/>
    <w:rsid w:val="00E4241A"/>
    <w:rsid w:val="00E4362B"/>
    <w:rsid w:val="00E45B74"/>
    <w:rsid w:val="00E47779"/>
    <w:rsid w:val="00E52570"/>
    <w:rsid w:val="00E55DA7"/>
    <w:rsid w:val="00E6019A"/>
    <w:rsid w:val="00E633CF"/>
    <w:rsid w:val="00E639FF"/>
    <w:rsid w:val="00E65570"/>
    <w:rsid w:val="00E65A5A"/>
    <w:rsid w:val="00E65FC8"/>
    <w:rsid w:val="00E669FA"/>
    <w:rsid w:val="00E67B99"/>
    <w:rsid w:val="00E70C61"/>
    <w:rsid w:val="00E75FEB"/>
    <w:rsid w:val="00E80FE7"/>
    <w:rsid w:val="00E831DF"/>
    <w:rsid w:val="00E844EF"/>
    <w:rsid w:val="00E87FE7"/>
    <w:rsid w:val="00E923A5"/>
    <w:rsid w:val="00E933B0"/>
    <w:rsid w:val="00E977FE"/>
    <w:rsid w:val="00EA0D5D"/>
    <w:rsid w:val="00EA1590"/>
    <w:rsid w:val="00EA779E"/>
    <w:rsid w:val="00EA7BFB"/>
    <w:rsid w:val="00EB066E"/>
    <w:rsid w:val="00EB189B"/>
    <w:rsid w:val="00EB6091"/>
    <w:rsid w:val="00EC1A9D"/>
    <w:rsid w:val="00ED3C8F"/>
    <w:rsid w:val="00EE41B8"/>
    <w:rsid w:val="00EF0891"/>
    <w:rsid w:val="00EF36C3"/>
    <w:rsid w:val="00EF701C"/>
    <w:rsid w:val="00F11337"/>
    <w:rsid w:val="00F1149A"/>
    <w:rsid w:val="00F17805"/>
    <w:rsid w:val="00F2286E"/>
    <w:rsid w:val="00F357A2"/>
    <w:rsid w:val="00F36D23"/>
    <w:rsid w:val="00F37AC5"/>
    <w:rsid w:val="00F4330B"/>
    <w:rsid w:val="00F45986"/>
    <w:rsid w:val="00F557C5"/>
    <w:rsid w:val="00F70CC7"/>
    <w:rsid w:val="00F70CE5"/>
    <w:rsid w:val="00F72484"/>
    <w:rsid w:val="00F82FCC"/>
    <w:rsid w:val="00F83429"/>
    <w:rsid w:val="00F84B1B"/>
    <w:rsid w:val="00F87381"/>
    <w:rsid w:val="00FA19E1"/>
    <w:rsid w:val="00FA34AC"/>
    <w:rsid w:val="00FA7E25"/>
    <w:rsid w:val="00FC0B8C"/>
    <w:rsid w:val="00FC292D"/>
    <w:rsid w:val="00FD3251"/>
    <w:rsid w:val="00FD3DA4"/>
    <w:rsid w:val="00FD695D"/>
    <w:rsid w:val="00FE171A"/>
    <w:rsid w:val="00FE3448"/>
    <w:rsid w:val="00FE3D15"/>
    <w:rsid w:val="00FF1AE2"/>
    <w:rsid w:val="00FF236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3F6D5"/>
  <w15:docId w15:val="{7FD5D79C-52B4-402F-895D-0EE9AD18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D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D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D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NKAHMF2WWKTP-399312027-1859</_dlc_DocId>
    <_dlc_DocIdUrl xmlns="89461f00-0b74-46d7-ba90-7a84aa4e2ee4">
      <Url>https://sharepoint.wwrc.net/VBPDdocs/_layouts/15/DocIdRedir.aspx?ID=NKAHMF2WWKTP-399312027-1859</Url>
      <Description>NKAHMF2WWKTP-399312027-1859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D9CC-8309-4880-AB57-4E068621F5E3}"/>
</file>

<file path=customXml/itemProps2.xml><?xml version="1.0" encoding="utf-8"?>
<ds:datastoreItem xmlns:ds="http://schemas.openxmlformats.org/officeDocument/2006/customXml" ds:itemID="{00ADD6D0-B19B-4071-AF7E-BDF318F80788}"/>
</file>

<file path=customXml/itemProps3.xml><?xml version="1.0" encoding="utf-8"?>
<ds:datastoreItem xmlns:ds="http://schemas.openxmlformats.org/officeDocument/2006/customXml" ds:itemID="{EB84E407-209A-41A5-989B-57928F89B92E}"/>
</file>

<file path=customXml/itemProps4.xml><?xml version="1.0" encoding="utf-8"?>
<ds:datastoreItem xmlns:ds="http://schemas.openxmlformats.org/officeDocument/2006/customXml" ds:itemID="{D3C4BB48-95AD-4B6E-B0CF-6EAD46FE3B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B262E2-A478-4B09-8338-9515261CC820}"/>
</file>

<file path=customXml/itemProps6.xml><?xml version="1.0" encoding="utf-8"?>
<ds:datastoreItem xmlns:ds="http://schemas.openxmlformats.org/officeDocument/2006/customXml" ds:itemID="{C5B0CDDB-6513-4EBA-8FC5-DD00A4EEC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Lawyer, Heidi (VBPD)</dc:creator>
  <cp:lastModifiedBy>Benjamin Jarvela</cp:lastModifiedBy>
  <cp:revision>7</cp:revision>
  <cp:lastPrinted>2019-06-24T12:57:00Z</cp:lastPrinted>
  <dcterms:created xsi:type="dcterms:W3CDTF">2020-09-11T15:57:00Z</dcterms:created>
  <dcterms:modified xsi:type="dcterms:W3CDTF">2020-09-14T17:18:00Z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4ff478f7-76a8-4be8-ad74-8afd544cce3a</vt:lpwstr>
  </property>
</Properties>
</file>